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D70" w:rsidRDefault="00535A5B" w:rsidP="00535A5B">
      <w:pPr>
        <w:jc w:val="center"/>
        <w:rPr>
          <w:b/>
          <w:u w:val="single"/>
        </w:rPr>
      </w:pPr>
      <w:r>
        <w:rPr>
          <w:b/>
          <w:u w:val="single"/>
        </w:rPr>
        <w:t>The Judiciary – Jan 23</w:t>
      </w:r>
    </w:p>
    <w:p w:rsidR="00535A5B" w:rsidRDefault="00535A5B" w:rsidP="00535A5B">
      <w:pPr>
        <w:pStyle w:val="ListParagraph"/>
        <w:numPr>
          <w:ilvl w:val="0"/>
          <w:numId w:val="1"/>
        </w:numPr>
      </w:pPr>
      <w:r>
        <w:t xml:space="preserve">The supreme court – most viable but not only game in town </w:t>
      </w:r>
    </w:p>
    <w:p w:rsidR="00535A5B" w:rsidRDefault="00535A5B" w:rsidP="00535A5B">
      <w:pPr>
        <w:pStyle w:val="ListParagraph"/>
        <w:numPr>
          <w:ilvl w:val="0"/>
          <w:numId w:val="1"/>
        </w:numPr>
      </w:pPr>
      <w:r>
        <w:t xml:space="preserve">Federal courts, in general, even more important on normal basis </w:t>
      </w:r>
    </w:p>
    <w:p w:rsidR="00535A5B" w:rsidRDefault="00535A5B" w:rsidP="00535A5B">
      <w:pPr>
        <w:pStyle w:val="ListParagraph"/>
        <w:numPr>
          <w:ilvl w:val="0"/>
          <w:numId w:val="1"/>
        </w:numPr>
      </w:pPr>
      <w:r>
        <w:t xml:space="preserve">State Courts – most commonly encountered (most crimes) </w:t>
      </w:r>
    </w:p>
    <w:p w:rsidR="00535A5B" w:rsidRDefault="00535A5B" w:rsidP="00535A5B">
      <w:pPr>
        <w:pStyle w:val="ListParagraph"/>
        <w:numPr>
          <w:ilvl w:val="0"/>
          <w:numId w:val="1"/>
        </w:numPr>
      </w:pPr>
      <w:r>
        <w:t xml:space="preserve">Courts &amp; rights through the end of the break (at least) </w:t>
      </w:r>
    </w:p>
    <w:p w:rsidR="00535A5B" w:rsidRDefault="00535A5B" w:rsidP="00535A5B">
      <w:pPr>
        <w:ind w:left="360"/>
        <w:rPr>
          <w:b/>
        </w:rPr>
      </w:pPr>
      <w:r>
        <w:rPr>
          <w:b/>
        </w:rPr>
        <w:t>The founders &amp; the courts</w:t>
      </w:r>
    </w:p>
    <w:p w:rsidR="00535A5B" w:rsidRDefault="00535A5B" w:rsidP="00535A5B">
      <w:pPr>
        <w:pStyle w:val="ListParagraph"/>
        <w:numPr>
          <w:ilvl w:val="0"/>
          <w:numId w:val="1"/>
        </w:numPr>
      </w:pPr>
      <w:r>
        <w:t>Hamilton: “least dangerous”</w:t>
      </w:r>
    </w:p>
    <w:p w:rsidR="00535A5B" w:rsidRDefault="00535A5B" w:rsidP="00535A5B">
      <w:pPr>
        <w:pStyle w:val="ListParagraph"/>
        <w:numPr>
          <w:ilvl w:val="1"/>
          <w:numId w:val="1"/>
        </w:numPr>
      </w:pPr>
      <w:r>
        <w:t>Probably expected judicial review</w:t>
      </w:r>
    </w:p>
    <w:p w:rsidR="00535A5B" w:rsidRDefault="00535A5B" w:rsidP="00535A5B">
      <w:pPr>
        <w:pStyle w:val="ListParagraph"/>
        <w:numPr>
          <w:ilvl w:val="0"/>
          <w:numId w:val="1"/>
        </w:numPr>
      </w:pPr>
      <w:r>
        <w:t xml:space="preserve">BUT NOT the largest role in policy making </w:t>
      </w:r>
    </w:p>
    <w:p w:rsidR="00535A5B" w:rsidRDefault="00E835EF" w:rsidP="00535A5B">
      <w:pPr>
        <w:pStyle w:val="ListParagraph"/>
        <w:numPr>
          <w:ilvl w:val="0"/>
          <w:numId w:val="1"/>
        </w:numPr>
      </w:pPr>
      <w:r>
        <w:t xml:space="preserve">Fed judiciary has evolved toward: </w:t>
      </w:r>
    </w:p>
    <w:p w:rsidR="00E835EF" w:rsidRDefault="00E835EF" w:rsidP="00E835EF">
      <w:pPr>
        <w:pStyle w:val="ListParagraph"/>
        <w:numPr>
          <w:ilvl w:val="1"/>
          <w:numId w:val="1"/>
        </w:numPr>
      </w:pPr>
      <w:r>
        <w:t xml:space="preserve">Judicial activism, </w:t>
      </w:r>
    </w:p>
    <w:p w:rsidR="00E835EF" w:rsidRDefault="00E835EF" w:rsidP="00E835EF">
      <w:pPr>
        <w:pStyle w:val="ListParagraph"/>
        <w:numPr>
          <w:ilvl w:val="1"/>
          <w:numId w:val="1"/>
        </w:numPr>
      </w:pPr>
      <w:r>
        <w:t>Shaped by:</w:t>
      </w:r>
    </w:p>
    <w:p w:rsidR="00E835EF" w:rsidRDefault="00E835EF" w:rsidP="00E835EF">
      <w:pPr>
        <w:pStyle w:val="ListParagraph"/>
        <w:numPr>
          <w:ilvl w:val="2"/>
          <w:numId w:val="1"/>
        </w:numPr>
      </w:pPr>
      <w:r>
        <w:t>Political,</w:t>
      </w:r>
    </w:p>
    <w:p w:rsidR="00E835EF" w:rsidRDefault="00E835EF" w:rsidP="00E835EF">
      <w:pPr>
        <w:pStyle w:val="ListParagraph"/>
        <w:numPr>
          <w:ilvl w:val="2"/>
          <w:numId w:val="1"/>
        </w:numPr>
      </w:pPr>
      <w:r>
        <w:t>Economic,</w:t>
      </w:r>
    </w:p>
    <w:p w:rsidR="00E835EF" w:rsidRDefault="00E835EF" w:rsidP="00E835EF">
      <w:pPr>
        <w:pStyle w:val="ListParagraph"/>
        <w:numPr>
          <w:ilvl w:val="2"/>
          <w:numId w:val="1"/>
        </w:numPr>
      </w:pPr>
      <w:r>
        <w:t>And ideological forces</w:t>
      </w:r>
    </w:p>
    <w:p w:rsidR="00E835EF" w:rsidRDefault="00E835EF" w:rsidP="00E835EF">
      <w:pPr>
        <w:rPr>
          <w:b/>
        </w:rPr>
      </w:pPr>
      <w:r>
        <w:rPr>
          <w:b/>
        </w:rPr>
        <w:t xml:space="preserve">National </w:t>
      </w:r>
      <w:proofErr w:type="spellStart"/>
      <w:r>
        <w:rPr>
          <w:b/>
        </w:rPr>
        <w:t>Supremecy</w:t>
      </w:r>
      <w:proofErr w:type="spellEnd"/>
    </w:p>
    <w:p w:rsidR="00E835EF" w:rsidRDefault="00E835EF" w:rsidP="00E835EF">
      <w:pPr>
        <w:pStyle w:val="ListParagraph"/>
        <w:numPr>
          <w:ilvl w:val="0"/>
          <w:numId w:val="1"/>
        </w:numPr>
      </w:pPr>
      <w:proofErr w:type="spellStart"/>
      <w:r>
        <w:t>McCulland</w:t>
      </w:r>
      <w:proofErr w:type="spellEnd"/>
      <w:r>
        <w:t xml:space="preserve"> v </w:t>
      </w:r>
      <w:proofErr w:type="spellStart"/>
      <w:r>
        <w:t>mariland</w:t>
      </w:r>
      <w:proofErr w:type="spellEnd"/>
      <w:r>
        <w:t xml:space="preserve"> </w:t>
      </w:r>
    </w:p>
    <w:p w:rsidR="00E835EF" w:rsidRDefault="00E835EF" w:rsidP="00E835EF">
      <w:pPr>
        <w:rPr>
          <w:b/>
        </w:rPr>
      </w:pPr>
      <w:r>
        <w:rPr>
          <w:b/>
        </w:rPr>
        <w:t>Judicial Review</w:t>
      </w:r>
    </w:p>
    <w:p w:rsidR="00E835EF" w:rsidRDefault="00E835EF" w:rsidP="00E835EF">
      <w:pPr>
        <w:pStyle w:val="ListParagraph"/>
        <w:numPr>
          <w:ilvl w:val="0"/>
          <w:numId w:val="1"/>
        </w:numPr>
      </w:pPr>
      <w:r>
        <w:t>Right of the federal courts to rule on the constitutionality of laws and executive actions</w:t>
      </w:r>
    </w:p>
    <w:p w:rsidR="00E835EF" w:rsidRDefault="00E835EF" w:rsidP="00E835EF">
      <w:pPr>
        <w:pStyle w:val="ListParagraph"/>
        <w:numPr>
          <w:ilvl w:val="0"/>
          <w:numId w:val="1"/>
        </w:numPr>
      </w:pPr>
      <w:r>
        <w:t>Chief judicial “weapon” – basis of SOP role</w:t>
      </w:r>
    </w:p>
    <w:p w:rsidR="00E835EF" w:rsidRDefault="00E835EF" w:rsidP="00E835EF">
      <w:pPr>
        <w:pStyle w:val="ListParagraph"/>
        <w:numPr>
          <w:ilvl w:val="1"/>
          <w:numId w:val="1"/>
        </w:numPr>
      </w:pPr>
      <w:r>
        <w:t>Jud Rev not in Constitution</w:t>
      </w:r>
    </w:p>
    <w:p w:rsidR="00E835EF" w:rsidRDefault="00E835EF" w:rsidP="00E835EF">
      <w:pPr>
        <w:pStyle w:val="ListParagraph"/>
        <w:numPr>
          <w:ilvl w:val="0"/>
          <w:numId w:val="1"/>
        </w:numPr>
      </w:pPr>
      <w:proofErr w:type="spellStart"/>
      <w:r>
        <w:t>Marbury</w:t>
      </w:r>
      <w:proofErr w:type="spellEnd"/>
      <w:r>
        <w:t xml:space="preserve"> v. Madison (1803) – created judicial review </w:t>
      </w:r>
    </w:p>
    <w:p w:rsidR="00E835EF" w:rsidRDefault="00E835EF" w:rsidP="00E835EF">
      <w:pPr>
        <w:pStyle w:val="ListParagraph"/>
        <w:numPr>
          <w:ilvl w:val="1"/>
          <w:numId w:val="1"/>
        </w:numPr>
      </w:pPr>
      <w:r>
        <w:t xml:space="preserve">Marshall asserts the Supreme court could </w:t>
      </w:r>
      <w:r w:rsidR="00A80305">
        <w:t xml:space="preserve">declare laws are unconstitutional </w:t>
      </w:r>
    </w:p>
    <w:p w:rsidR="00A80305" w:rsidRDefault="00A80305" w:rsidP="00E835EF">
      <w:pPr>
        <w:pStyle w:val="ListParagraph"/>
        <w:numPr>
          <w:ilvl w:val="1"/>
          <w:numId w:val="1"/>
        </w:numPr>
      </w:pPr>
      <w:r>
        <w:t xml:space="preserve">Relatively rare for a long time, from 1803-1857, judicial review was </w:t>
      </w:r>
      <w:proofErr w:type="gramStart"/>
      <w:r>
        <w:t>used )</w:t>
      </w:r>
      <w:proofErr w:type="gramEnd"/>
      <w:r>
        <w:t xml:space="preserve"> times. Civil war to 1870 4 times. </w:t>
      </w:r>
    </w:p>
    <w:p w:rsidR="00A80305" w:rsidRDefault="00A80305" w:rsidP="00E835EF">
      <w:pPr>
        <w:pStyle w:val="ListParagraph"/>
        <w:numPr>
          <w:ilvl w:val="1"/>
          <w:numId w:val="1"/>
        </w:numPr>
      </w:pPr>
      <w:r>
        <w:t xml:space="preserve">Increased under </w:t>
      </w:r>
      <w:proofErr w:type="spellStart"/>
      <w:r w:rsidR="00C5325B">
        <w:t>renquist</w:t>
      </w:r>
      <w:proofErr w:type="spellEnd"/>
      <w:r w:rsidR="00C5325B">
        <w:t xml:space="preserve"> </w:t>
      </w:r>
    </w:p>
    <w:p w:rsidR="00C5325B" w:rsidRDefault="00C5325B" w:rsidP="00C5325B">
      <w:pPr>
        <w:rPr>
          <w:b/>
        </w:rPr>
      </w:pPr>
      <w:r>
        <w:rPr>
          <w:b/>
        </w:rPr>
        <w:t xml:space="preserve">Selecting federal judges </w:t>
      </w:r>
    </w:p>
    <w:p w:rsidR="00C5325B" w:rsidRDefault="00C5325B" w:rsidP="00C5325B">
      <w:pPr>
        <w:pStyle w:val="ListParagraph"/>
        <w:numPr>
          <w:ilvl w:val="0"/>
          <w:numId w:val="1"/>
        </w:numPr>
      </w:pPr>
      <w:r>
        <w:t>Presidential appointment</w:t>
      </w:r>
    </w:p>
    <w:p w:rsidR="00C5325B" w:rsidRDefault="00C5325B" w:rsidP="00C5325B">
      <w:pPr>
        <w:pStyle w:val="ListParagraph"/>
        <w:numPr>
          <w:ilvl w:val="0"/>
          <w:numId w:val="1"/>
        </w:numPr>
      </w:pPr>
      <w:r>
        <w:t>Senatorial Courtesy (Blue slip)</w:t>
      </w:r>
    </w:p>
    <w:p w:rsidR="00FF133C" w:rsidRDefault="00FF133C" w:rsidP="00C5325B">
      <w:pPr>
        <w:pStyle w:val="ListParagraph"/>
        <w:numPr>
          <w:ilvl w:val="0"/>
          <w:numId w:val="1"/>
        </w:numPr>
      </w:pPr>
      <w:r>
        <w:t xml:space="preserve">Litmus test </w:t>
      </w:r>
    </w:p>
    <w:p w:rsidR="00FF133C" w:rsidRDefault="00FF133C" w:rsidP="00C5325B">
      <w:pPr>
        <w:pStyle w:val="ListParagraph"/>
        <w:numPr>
          <w:ilvl w:val="0"/>
          <w:numId w:val="1"/>
        </w:numPr>
      </w:pPr>
      <w:r>
        <w:t xml:space="preserve">Race/Gender </w:t>
      </w:r>
    </w:p>
    <w:p w:rsidR="00FF133C" w:rsidRDefault="00850456" w:rsidP="00850456">
      <w:pPr>
        <w:rPr>
          <w:b/>
        </w:rPr>
      </w:pPr>
      <w:r>
        <w:rPr>
          <w:b/>
        </w:rPr>
        <w:t xml:space="preserve">Judicial decision making </w:t>
      </w:r>
    </w:p>
    <w:p w:rsidR="00850456" w:rsidRDefault="00850456" w:rsidP="00850456">
      <w:pPr>
        <w:pStyle w:val="ListParagraph"/>
        <w:numPr>
          <w:ilvl w:val="0"/>
          <w:numId w:val="1"/>
        </w:numPr>
      </w:pPr>
      <w:r>
        <w:t xml:space="preserve">Party Background </w:t>
      </w:r>
    </w:p>
    <w:p w:rsidR="00850456" w:rsidRDefault="00A42693" w:rsidP="00A42693">
      <w:pPr>
        <w:rPr>
          <w:b/>
        </w:rPr>
      </w:pPr>
      <w:r>
        <w:rPr>
          <w:b/>
        </w:rPr>
        <w:t>Jurisdiction</w:t>
      </w:r>
    </w:p>
    <w:p w:rsidR="00A42693" w:rsidRPr="003E43B9" w:rsidRDefault="003E43B9" w:rsidP="00A42693">
      <w:pPr>
        <w:pStyle w:val="ListParagraph"/>
        <w:numPr>
          <w:ilvl w:val="0"/>
          <w:numId w:val="1"/>
        </w:numPr>
        <w:rPr>
          <w:b/>
        </w:rPr>
      </w:pPr>
      <w:r>
        <w:lastRenderedPageBreak/>
        <w:t>Federal question cases: involving the us constitution , federal law or treaties</w:t>
      </w:r>
    </w:p>
    <w:p w:rsidR="003E43B9" w:rsidRPr="003E43B9" w:rsidRDefault="003E43B9" w:rsidP="00A42693">
      <w:pPr>
        <w:pStyle w:val="ListParagraph"/>
        <w:numPr>
          <w:ilvl w:val="0"/>
          <w:numId w:val="1"/>
        </w:numPr>
        <w:rPr>
          <w:b/>
        </w:rPr>
      </w:pPr>
      <w:r>
        <w:t>Diversity cases: involving different states, or citizens of different states</w:t>
      </w:r>
    </w:p>
    <w:p w:rsidR="003E43B9" w:rsidRDefault="003E43B9" w:rsidP="003E43B9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State courts</w:t>
      </w:r>
    </w:p>
    <w:p w:rsidR="003E43B9" w:rsidRDefault="00A8415E" w:rsidP="003E43B9">
      <w:pPr>
        <w:rPr>
          <w:b/>
        </w:rPr>
      </w:pPr>
      <w:r>
        <w:t xml:space="preserve"> </w:t>
      </w:r>
      <w:r>
        <w:rPr>
          <w:b/>
        </w:rPr>
        <w:t>The supreme court in Action</w:t>
      </w:r>
    </w:p>
    <w:p w:rsidR="00A8415E" w:rsidRDefault="00A8415E" w:rsidP="008366D8">
      <w:pPr>
        <w:pStyle w:val="ListParagraph"/>
        <w:numPr>
          <w:ilvl w:val="0"/>
          <w:numId w:val="1"/>
        </w:numPr>
      </w:pPr>
      <w:r>
        <w:t>standing to sue</w:t>
      </w:r>
    </w:p>
    <w:p w:rsidR="008366D8" w:rsidRDefault="00C53B46" w:rsidP="008366D8">
      <w:pPr>
        <w:pStyle w:val="ListParagraph"/>
        <w:numPr>
          <w:ilvl w:val="1"/>
          <w:numId w:val="1"/>
        </w:numPr>
      </w:pPr>
      <w:r>
        <w:t>real controversy</w:t>
      </w:r>
    </w:p>
    <w:p w:rsidR="00C53B46" w:rsidRDefault="00320093" w:rsidP="008366D8">
      <w:pPr>
        <w:pStyle w:val="ListParagraph"/>
        <w:numPr>
          <w:ilvl w:val="1"/>
          <w:numId w:val="1"/>
        </w:numPr>
      </w:pPr>
      <w:r>
        <w:t xml:space="preserve">personal harm </w:t>
      </w:r>
    </w:p>
    <w:p w:rsidR="00447B6D" w:rsidRDefault="00447B6D" w:rsidP="00447B6D">
      <w:pPr>
        <w:pStyle w:val="ListParagraph"/>
        <w:numPr>
          <w:ilvl w:val="1"/>
          <w:numId w:val="1"/>
        </w:numPr>
      </w:pPr>
      <w:r>
        <w:t xml:space="preserve">tax payer not enough (except first amendment) </w:t>
      </w:r>
    </w:p>
    <w:p w:rsidR="008366D8" w:rsidRDefault="008366D8" w:rsidP="008366D8">
      <w:pPr>
        <w:pStyle w:val="ListParagraph"/>
        <w:numPr>
          <w:ilvl w:val="0"/>
          <w:numId w:val="1"/>
        </w:numPr>
      </w:pPr>
      <w:r>
        <w:t>Writ of Certiorari</w:t>
      </w:r>
    </w:p>
    <w:p w:rsidR="00447B6D" w:rsidRDefault="00447B6D" w:rsidP="00447B6D">
      <w:pPr>
        <w:pStyle w:val="ListParagraph"/>
        <w:numPr>
          <w:ilvl w:val="1"/>
          <w:numId w:val="1"/>
        </w:numPr>
      </w:pPr>
      <w:r>
        <w:t>Agreement of 4 justices to hear the case</w:t>
      </w:r>
    </w:p>
    <w:p w:rsidR="00447B6D" w:rsidRDefault="00447B6D" w:rsidP="00447B6D">
      <w:pPr>
        <w:pStyle w:val="ListParagraph"/>
        <w:numPr>
          <w:ilvl w:val="1"/>
          <w:numId w:val="1"/>
        </w:numPr>
      </w:pPr>
      <w:r>
        <w:t xml:space="preserve">Significant federal or constitutional question </w:t>
      </w:r>
    </w:p>
    <w:p w:rsidR="00447B6D" w:rsidRDefault="00447B6D" w:rsidP="00447B6D">
      <w:pPr>
        <w:pStyle w:val="ListParagraph"/>
        <w:numPr>
          <w:ilvl w:val="1"/>
          <w:numId w:val="1"/>
        </w:numPr>
      </w:pPr>
      <w:r>
        <w:t>Conflicting decisions by circuit courts</w:t>
      </w:r>
    </w:p>
    <w:p w:rsidR="002B77B2" w:rsidRDefault="002B77B2" w:rsidP="002B77B2">
      <w:pPr>
        <w:pStyle w:val="ListParagraph"/>
        <w:numPr>
          <w:ilvl w:val="1"/>
          <w:numId w:val="1"/>
        </w:numPr>
      </w:pPr>
      <w:r>
        <w:t>Constitutional interpretation by one of the highest state courts</w:t>
      </w:r>
    </w:p>
    <w:p w:rsidR="002B77B2" w:rsidRDefault="002B77B2" w:rsidP="002B77B2">
      <w:pPr>
        <w:pStyle w:val="ListParagraph"/>
        <w:numPr>
          <w:ilvl w:val="0"/>
          <w:numId w:val="1"/>
        </w:numPr>
      </w:pPr>
      <w:r>
        <w:t>Inner Workings</w:t>
      </w:r>
    </w:p>
    <w:p w:rsidR="002B77B2" w:rsidRDefault="008366D8" w:rsidP="002B77B2">
      <w:pPr>
        <w:pStyle w:val="ListParagraph"/>
        <w:numPr>
          <w:ilvl w:val="1"/>
          <w:numId w:val="1"/>
        </w:numPr>
      </w:pPr>
      <w:r>
        <w:t>Submit briefs</w:t>
      </w:r>
    </w:p>
    <w:p w:rsidR="002B77B2" w:rsidRDefault="008366D8" w:rsidP="002B77B2">
      <w:pPr>
        <w:pStyle w:val="ListParagraph"/>
        <w:numPr>
          <w:ilvl w:val="1"/>
          <w:numId w:val="1"/>
        </w:numPr>
      </w:pPr>
      <w:r>
        <w:t>Oral</w:t>
      </w:r>
      <w:r w:rsidR="002B77B2">
        <w:t xml:space="preserve"> arguments </w:t>
      </w:r>
    </w:p>
    <w:p w:rsidR="002B77B2" w:rsidRDefault="008366D8" w:rsidP="002B77B2">
      <w:pPr>
        <w:pStyle w:val="ListParagraph"/>
        <w:numPr>
          <w:ilvl w:val="1"/>
          <w:numId w:val="1"/>
        </w:numPr>
      </w:pPr>
      <w:r>
        <w:t xml:space="preserve"> </w:t>
      </w:r>
      <w:r w:rsidR="002B77B2">
        <w:t>Decision making process</w:t>
      </w:r>
    </w:p>
    <w:p w:rsidR="002B77B2" w:rsidRDefault="002B77B2" w:rsidP="002B77B2">
      <w:pPr>
        <w:pStyle w:val="ListParagraph"/>
        <w:numPr>
          <w:ilvl w:val="0"/>
          <w:numId w:val="1"/>
        </w:numPr>
      </w:pPr>
      <w:r>
        <w:t>Kinds of court opinions</w:t>
      </w:r>
    </w:p>
    <w:p w:rsidR="002B77B2" w:rsidRDefault="002B77B2" w:rsidP="002B77B2">
      <w:pPr>
        <w:pStyle w:val="ListParagraph"/>
        <w:numPr>
          <w:ilvl w:val="1"/>
          <w:numId w:val="1"/>
        </w:numPr>
      </w:pPr>
      <w:r>
        <w:t xml:space="preserve">Per </w:t>
      </w:r>
      <w:proofErr w:type="spellStart"/>
      <w:r>
        <w:t>curiam</w:t>
      </w:r>
      <w:proofErr w:type="spellEnd"/>
      <w:r>
        <w:t>: brief and unsigned</w:t>
      </w:r>
    </w:p>
    <w:p w:rsidR="002B77B2" w:rsidRDefault="002B77B2" w:rsidP="002B77B2">
      <w:pPr>
        <w:pStyle w:val="ListParagraph"/>
        <w:numPr>
          <w:ilvl w:val="1"/>
          <w:numId w:val="1"/>
        </w:numPr>
      </w:pPr>
      <w:r>
        <w:t>Opinion of the court: majority opinion</w:t>
      </w:r>
    </w:p>
    <w:p w:rsidR="002B77B2" w:rsidRDefault="002B77B2" w:rsidP="002B77B2">
      <w:pPr>
        <w:pStyle w:val="ListParagraph"/>
        <w:numPr>
          <w:ilvl w:val="1"/>
          <w:numId w:val="1"/>
        </w:numPr>
      </w:pPr>
      <w:r>
        <w:t>Concurring opinion: agrees with the ruling of the majority opinion, but modifies the supportive reasoning</w:t>
      </w:r>
    </w:p>
    <w:p w:rsidR="002B77B2" w:rsidRDefault="002B77B2" w:rsidP="002B77B2">
      <w:pPr>
        <w:pStyle w:val="ListParagraph"/>
        <w:numPr>
          <w:ilvl w:val="1"/>
          <w:numId w:val="1"/>
        </w:numPr>
      </w:pPr>
      <w:r>
        <w:t xml:space="preserve">Dissenting opinion: minority opinion </w:t>
      </w:r>
    </w:p>
    <w:p w:rsidR="002B77B2" w:rsidRPr="00A8415E" w:rsidRDefault="002B77B2" w:rsidP="002B77B2"/>
    <w:p w:rsidR="00535A5B" w:rsidRPr="00535A5B" w:rsidRDefault="00535A5B" w:rsidP="00535A5B">
      <w:pPr>
        <w:jc w:val="center"/>
      </w:pPr>
    </w:p>
    <w:sectPr w:rsidR="00535A5B" w:rsidRPr="00535A5B" w:rsidSect="00F22D7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6A0040"/>
    <w:multiLevelType w:val="hybridMultilevel"/>
    <w:tmpl w:val="3BB2AD96"/>
    <w:lvl w:ilvl="0" w:tplc="B09E2E3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535A5B"/>
    <w:rsid w:val="002B77B2"/>
    <w:rsid w:val="00320093"/>
    <w:rsid w:val="003E43B9"/>
    <w:rsid w:val="00436043"/>
    <w:rsid w:val="00447B6D"/>
    <w:rsid w:val="00535A5B"/>
    <w:rsid w:val="008366D8"/>
    <w:rsid w:val="00850456"/>
    <w:rsid w:val="00A42693"/>
    <w:rsid w:val="00A80305"/>
    <w:rsid w:val="00A8415E"/>
    <w:rsid w:val="00C5325B"/>
    <w:rsid w:val="00C53B46"/>
    <w:rsid w:val="00E835EF"/>
    <w:rsid w:val="00F22D70"/>
    <w:rsid w:val="00FF13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2D7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35A5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Lenovo (Beijing) Limited</Company>
  <LinksUpToDate>false</LinksUpToDate>
  <CharactersWithSpaces>1967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Lenovo User</cp:lastModifiedBy>
  <cp:revision>1</cp:revision>
  <dcterms:created xsi:type="dcterms:W3CDTF">2013-01-23T17:39:00Z</dcterms:created>
  <dcterms:modified xsi:type="dcterms:W3CDTF">2013-01-23T20:20:00Z</dcterms:modified>
</cp:coreProperties>
</file>